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7B6" w:rsidRDefault="006727B6"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p>
    <w:p w:rsidR="006727B6" w:rsidRDefault="006727B6"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p>
    <w:p w:rsidR="006727B6" w:rsidRDefault="006727B6"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p>
    <w:p w:rsidR="006727B6" w:rsidRDefault="006727B6"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p>
    <w:p w:rsidR="006727B6" w:rsidRDefault="006727B6"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p>
    <w:p w:rsidR="006727B6" w:rsidRDefault="006727B6"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p>
    <w:p w:rsidR="006727B6" w:rsidRDefault="005B4F10"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Yekl</w:t>
      </w:r>
    </w:p>
    <w:p w:rsidR="006727B6" w:rsidRDefault="005B4F10"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Student’s Name</w:t>
      </w:r>
    </w:p>
    <w:p w:rsidR="006727B6" w:rsidRDefault="005B4F10"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Institutional Affiliation</w:t>
      </w:r>
    </w:p>
    <w:p w:rsidR="006727B6" w:rsidRDefault="005B4F10"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Date</w:t>
      </w:r>
    </w:p>
    <w:p w:rsidR="006727B6" w:rsidRPr="006727B6" w:rsidRDefault="005B4F10" w:rsidP="006727B6">
      <w:pPr>
        <w:spacing w:before="100" w:beforeAutospacing="1" w:after="100" w:afterAutospacing="1" w:line="240" w:lineRule="auto"/>
        <w:ind w:firstLine="0"/>
        <w:jc w:val="center"/>
        <w:outlineLvl w:val="4"/>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Instructor’s Name</w:t>
      </w:r>
    </w:p>
    <w:p w:rsidR="005C3622" w:rsidRDefault="005C3622"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Pr="007A0C14" w:rsidRDefault="005B4F10" w:rsidP="00D207B1">
      <w:pPr>
        <w:jc w:val="center"/>
        <w:rPr>
          <w:rFonts w:ascii="Times New Roman" w:hAnsi="Times New Roman" w:cs="Times New Roman"/>
          <w:b/>
          <w:sz w:val="24"/>
          <w:szCs w:val="24"/>
        </w:rPr>
      </w:pPr>
      <w:r w:rsidRPr="007A0C14">
        <w:rPr>
          <w:rFonts w:ascii="Times New Roman" w:hAnsi="Times New Roman" w:cs="Times New Roman"/>
          <w:b/>
          <w:sz w:val="24"/>
          <w:szCs w:val="24"/>
        </w:rPr>
        <w:lastRenderedPageBreak/>
        <w:t>The F</w:t>
      </w:r>
      <w:r w:rsidRPr="007A0C14">
        <w:rPr>
          <w:rFonts w:ascii="Times New Roman" w:hAnsi="Times New Roman" w:cs="Times New Roman"/>
          <w:b/>
          <w:sz w:val="24"/>
          <w:szCs w:val="24"/>
        </w:rPr>
        <w:t>inal scene of Yekl</w:t>
      </w:r>
    </w:p>
    <w:p w:rsidR="00B74EEA" w:rsidRDefault="005B4F10" w:rsidP="00D207B1">
      <w:pPr>
        <w:rPr>
          <w:rFonts w:ascii="Times New Roman" w:hAnsi="Times New Roman" w:cs="Times New Roman"/>
          <w:sz w:val="24"/>
          <w:szCs w:val="24"/>
        </w:rPr>
      </w:pPr>
      <w:r>
        <w:rPr>
          <w:rFonts w:ascii="Times New Roman" w:hAnsi="Times New Roman" w:cs="Times New Roman"/>
          <w:sz w:val="24"/>
          <w:szCs w:val="24"/>
        </w:rPr>
        <w:t>The last scene of Yekl is dominated by the theme of immigration featuring two Jewish immigrants who decide to relocate to America. Throughout the story, the reader is taken through the changes that occur as a result of immigration. The "imported bridegroom</w:t>
      </w:r>
      <w:r>
        <w:rPr>
          <w:rFonts w:ascii="Times New Roman" w:hAnsi="Times New Roman" w:cs="Times New Roman"/>
          <w:sz w:val="24"/>
          <w:szCs w:val="24"/>
        </w:rPr>
        <w:t xml:space="preserve"> revolves around the issue of how secularism and traditional faith come to collide. Yekl </w:t>
      </w:r>
      <w:r w:rsidR="00524298">
        <w:rPr>
          <w:rFonts w:ascii="Times New Roman" w:hAnsi="Times New Roman" w:cs="Times New Roman"/>
          <w:sz w:val="24"/>
          <w:szCs w:val="24"/>
        </w:rPr>
        <w:t xml:space="preserve">had been having an affair with Mamie without the awareness of his wife. This character experiences a lot of changes during the story. Before his migration to After he migrated to America, he changes his name to Jake. The fact that he changes his name shows us that he had now begun the journey of becoming an entirely new person. His migration seems to completely erase his connection with traditional faith which is portrayed by the fact that he cannot pray. </w:t>
      </w:r>
      <w:r w:rsidR="00E00A24">
        <w:rPr>
          <w:rFonts w:ascii="Times New Roman" w:hAnsi="Times New Roman" w:cs="Times New Roman"/>
          <w:sz w:val="24"/>
          <w:szCs w:val="24"/>
        </w:rPr>
        <w:tab/>
      </w:r>
    </w:p>
    <w:p w:rsidR="00B74EEA" w:rsidRDefault="005B4F10" w:rsidP="00D207B1">
      <w:pPr>
        <w:rPr>
          <w:rFonts w:ascii="Times New Roman" w:hAnsi="Times New Roman" w:cs="Times New Roman"/>
          <w:sz w:val="24"/>
          <w:szCs w:val="24"/>
        </w:rPr>
      </w:pPr>
      <w:r>
        <w:rPr>
          <w:rFonts w:ascii="Times New Roman" w:hAnsi="Times New Roman" w:cs="Times New Roman"/>
          <w:sz w:val="24"/>
          <w:szCs w:val="24"/>
        </w:rPr>
        <w:t xml:space="preserve">Mamie seems to have control over Jake and uses this influence to convince him to hide in Philadelphia for the divorce to be settled. Cahan uses Jake’s deep reactions after </w:t>
      </w:r>
      <w:r w:rsidR="00601E78">
        <w:rPr>
          <w:rFonts w:ascii="Times New Roman" w:hAnsi="Times New Roman" w:cs="Times New Roman"/>
          <w:sz w:val="24"/>
          <w:szCs w:val="24"/>
        </w:rPr>
        <w:t xml:space="preserve">agreeing to marry Mamie to reveal Jake’s character after the divorce. Jake deeply regrets the fact that he has to leave his son behind before boarding a train to Philadelphia. He is deeply hurt by this fact which seems to reveal to the reader that deep down, he still cared for his family. </w:t>
      </w:r>
      <w:r w:rsidR="00535720">
        <w:rPr>
          <w:rFonts w:ascii="Times New Roman" w:hAnsi="Times New Roman" w:cs="Times New Roman"/>
          <w:sz w:val="24"/>
          <w:szCs w:val="24"/>
        </w:rPr>
        <w:t xml:space="preserve">After the divorce, Jake is better off since he seems t have had a great love for Mamie. Now that he is granted the opportunity to be with her, his desires are fulfilled. His wife, Gilt seems to have been hurt due to the fact she faints when they are handed to her. </w:t>
      </w:r>
      <w:r w:rsidR="006F1C2F">
        <w:rPr>
          <w:rFonts w:ascii="Times New Roman" w:hAnsi="Times New Roman" w:cs="Times New Roman"/>
          <w:sz w:val="24"/>
          <w:szCs w:val="24"/>
        </w:rPr>
        <w:t>In the ending, Cahan describes Gilt and the neighbors as people who cannot mind their business. Jake's reactions illustrate this before he decides to go to Gilt and demand that she minds her own business.</w:t>
      </w:r>
    </w:p>
    <w:p w:rsidR="00D207B1" w:rsidRPr="00D207B1" w:rsidRDefault="005B4F10" w:rsidP="00D207B1">
      <w:pPr>
        <w:rPr>
          <w:rFonts w:ascii="Times New Roman" w:hAnsi="Times New Roman" w:cs="Times New Roman"/>
          <w:sz w:val="24"/>
          <w:szCs w:val="24"/>
        </w:rPr>
      </w:pPr>
      <w:r>
        <w:rPr>
          <w:rFonts w:ascii="Times New Roman" w:hAnsi="Times New Roman" w:cs="Times New Roman"/>
          <w:sz w:val="24"/>
          <w:szCs w:val="24"/>
        </w:rPr>
        <w:t xml:space="preserve"> </w:t>
      </w:r>
      <w:r w:rsidR="00F076F2">
        <w:rPr>
          <w:rFonts w:ascii="Times New Roman" w:hAnsi="Times New Roman" w:cs="Times New Roman"/>
          <w:sz w:val="24"/>
          <w:szCs w:val="24"/>
        </w:rPr>
        <w:t xml:space="preserve">Cahan ends the story by bringing to our attention, Jakes wishes for the trip to the mayor's office to be prolonged. Some part of Jake did not want for the marriage with Mamie to happen since he hopes for it to delay although his wishes are not fulfilled. </w:t>
      </w:r>
      <w:r w:rsidR="00344A0D">
        <w:rPr>
          <w:rFonts w:ascii="Times New Roman" w:hAnsi="Times New Roman" w:cs="Times New Roman"/>
          <w:sz w:val="24"/>
          <w:szCs w:val="24"/>
        </w:rPr>
        <w:t xml:space="preserve">Cahans </w:t>
      </w:r>
      <w:r w:rsidR="008E2143">
        <w:rPr>
          <w:rFonts w:ascii="Times New Roman" w:hAnsi="Times New Roman" w:cs="Times New Roman"/>
          <w:sz w:val="24"/>
          <w:szCs w:val="24"/>
        </w:rPr>
        <w:t xml:space="preserve">shows how a family </w:t>
      </w:r>
      <w:r w:rsidR="008E2143">
        <w:rPr>
          <w:rFonts w:ascii="Times New Roman" w:hAnsi="Times New Roman" w:cs="Times New Roman"/>
          <w:sz w:val="24"/>
          <w:szCs w:val="24"/>
        </w:rPr>
        <w:lastRenderedPageBreak/>
        <w:t xml:space="preserve">gets separated due to migration which erases a person's traditional faith. Cohan seems to tell the reader that immigrants should not abandon their culture even if they migrate to foreign countries. The author, Cohan appears to warn the reader about the behavior of forgetting someone's traditional faith as well as a family after they migrate to America or any other foreign country. </w:t>
      </w:r>
      <w:r w:rsidR="00601E78">
        <w:rPr>
          <w:rFonts w:ascii="Times New Roman" w:hAnsi="Times New Roman" w:cs="Times New Roman"/>
          <w:sz w:val="24"/>
          <w:szCs w:val="24"/>
        </w:rPr>
        <w:t xml:space="preserve"> </w:t>
      </w:r>
      <w:r w:rsidR="00E00A24">
        <w:rPr>
          <w:rFonts w:ascii="Times New Roman" w:hAnsi="Times New Roman" w:cs="Times New Roman"/>
          <w:sz w:val="24"/>
          <w:szCs w:val="24"/>
        </w:rPr>
        <w:t xml:space="preserve"> </w:t>
      </w:r>
    </w:p>
    <w:p w:rsidR="006727B6" w:rsidRPr="007A0C14" w:rsidRDefault="005B4F10" w:rsidP="006727B6">
      <w:pPr>
        <w:jc w:val="center"/>
        <w:rPr>
          <w:rFonts w:ascii="Times New Roman" w:hAnsi="Times New Roman" w:cs="Times New Roman"/>
          <w:b/>
          <w:sz w:val="24"/>
          <w:szCs w:val="24"/>
        </w:rPr>
      </w:pPr>
      <w:r w:rsidRPr="007A0C14">
        <w:rPr>
          <w:rFonts w:ascii="Times New Roman" w:hAnsi="Times New Roman" w:cs="Times New Roman"/>
          <w:b/>
          <w:sz w:val="24"/>
          <w:szCs w:val="24"/>
        </w:rPr>
        <w:t xml:space="preserve">America and </w:t>
      </w:r>
      <w:r w:rsidRPr="007A0C14">
        <w:rPr>
          <w:rFonts w:ascii="Times New Roman" w:hAnsi="Times New Roman" w:cs="Times New Roman"/>
          <w:b/>
          <w:sz w:val="24"/>
          <w:szCs w:val="24"/>
        </w:rPr>
        <w:t xml:space="preserve">I </w:t>
      </w:r>
      <w:r w:rsidR="00B8275F" w:rsidRPr="007A0C14">
        <w:rPr>
          <w:rFonts w:ascii="Times New Roman" w:hAnsi="Times New Roman" w:cs="Times New Roman"/>
          <w:b/>
          <w:sz w:val="24"/>
          <w:szCs w:val="24"/>
        </w:rPr>
        <w:t>“</w:t>
      </w:r>
      <w:r w:rsidRPr="007A0C14">
        <w:rPr>
          <w:rFonts w:ascii="Times New Roman" w:hAnsi="Times New Roman" w:cs="Times New Roman"/>
          <w:b/>
          <w:sz w:val="24"/>
          <w:szCs w:val="24"/>
        </w:rPr>
        <w:t>Yezierska</w:t>
      </w:r>
      <w:r w:rsidR="00B8275F" w:rsidRPr="007A0C14">
        <w:rPr>
          <w:rFonts w:ascii="Times New Roman" w:hAnsi="Times New Roman" w:cs="Times New Roman"/>
          <w:b/>
          <w:sz w:val="24"/>
          <w:szCs w:val="24"/>
        </w:rPr>
        <w:t>”</w:t>
      </w:r>
    </w:p>
    <w:p w:rsidR="00E029E9" w:rsidRDefault="005B4F10" w:rsidP="00B8275F">
      <w:pPr>
        <w:rPr>
          <w:rFonts w:ascii="Times New Roman" w:hAnsi="Times New Roman" w:cs="Times New Roman"/>
          <w:sz w:val="24"/>
          <w:szCs w:val="24"/>
        </w:rPr>
      </w:pPr>
      <w:r>
        <w:rPr>
          <w:rFonts w:ascii="Times New Roman" w:hAnsi="Times New Roman" w:cs="Times New Roman"/>
          <w:sz w:val="24"/>
          <w:szCs w:val="24"/>
        </w:rPr>
        <w:t xml:space="preserve">Although the article revolves mostly around the immigration of Yezierka's </w:t>
      </w:r>
      <w:r>
        <w:rPr>
          <w:rFonts w:ascii="Times New Roman" w:hAnsi="Times New Roman" w:cs="Times New Roman"/>
          <w:sz w:val="24"/>
          <w:szCs w:val="24"/>
        </w:rPr>
        <w:t xml:space="preserve">and the creation of her place in America, the story is based on the personal experiences of the character. </w:t>
      </w:r>
      <w:r w:rsidR="005D30FF">
        <w:rPr>
          <w:rFonts w:ascii="Times New Roman" w:hAnsi="Times New Roman" w:cs="Times New Roman"/>
          <w:sz w:val="24"/>
          <w:szCs w:val="24"/>
        </w:rPr>
        <w:t>Yezierka reads the history of the first settlers of America and discovers the way the Pilgrims struggled. She compares this struggle with the way she experiences difficulties in America which she thought would be a favorable place to adopt her desired lifestyle. The expectations that she has about America seem to be unfulfilled because she has had to work long hours to survive.</w:t>
      </w:r>
      <w:r w:rsidR="0087125F">
        <w:rPr>
          <w:rFonts w:ascii="Times New Roman" w:hAnsi="Times New Roman" w:cs="Times New Roman"/>
          <w:sz w:val="24"/>
          <w:szCs w:val="24"/>
        </w:rPr>
        <w:t xml:space="preserve"> </w:t>
      </w:r>
    </w:p>
    <w:p w:rsidR="00E029E9" w:rsidRDefault="005B4F10" w:rsidP="00B8275F">
      <w:pPr>
        <w:rPr>
          <w:rFonts w:ascii="Times New Roman" w:hAnsi="Times New Roman" w:cs="Times New Roman"/>
          <w:sz w:val="24"/>
          <w:szCs w:val="24"/>
        </w:rPr>
      </w:pPr>
      <w:r>
        <w:rPr>
          <w:rFonts w:ascii="Times New Roman" w:hAnsi="Times New Roman" w:cs="Times New Roman"/>
          <w:sz w:val="24"/>
          <w:szCs w:val="24"/>
        </w:rPr>
        <w:t>Unlike the Pilgrims, sh</w:t>
      </w:r>
      <w:r>
        <w:rPr>
          <w:rFonts w:ascii="Times New Roman" w:hAnsi="Times New Roman" w:cs="Times New Roman"/>
          <w:sz w:val="24"/>
          <w:szCs w:val="24"/>
        </w:rPr>
        <w:t>e has always given up. However, Yezierka gets a revelation that just like the Pilgrims struggled, she must work her way to success. She applies this revelation by opting to take an English course which enables her to learn how to speak English. Although sh</w:t>
      </w:r>
      <w:r>
        <w:rPr>
          <w:rFonts w:ascii="Times New Roman" w:hAnsi="Times New Roman" w:cs="Times New Roman"/>
          <w:sz w:val="24"/>
          <w:szCs w:val="24"/>
        </w:rPr>
        <w:t xml:space="preserve">e still struggles even after learning English, she starts writing about the experiences of her fellow immigrants from Russia who come to America with the hope of </w:t>
      </w:r>
      <w:r w:rsidR="007D4509">
        <w:rPr>
          <w:rFonts w:ascii="Times New Roman" w:hAnsi="Times New Roman" w:cs="Times New Roman"/>
          <w:sz w:val="24"/>
          <w:szCs w:val="24"/>
        </w:rPr>
        <w:t>making it in life.</w:t>
      </w:r>
    </w:p>
    <w:p w:rsidR="00B8275F" w:rsidRDefault="005B4F10" w:rsidP="00B8275F">
      <w:pPr>
        <w:rPr>
          <w:rFonts w:ascii="Times New Roman" w:hAnsi="Times New Roman" w:cs="Times New Roman"/>
          <w:sz w:val="24"/>
          <w:szCs w:val="24"/>
        </w:rPr>
      </w:pPr>
      <w:r>
        <w:rPr>
          <w:rFonts w:ascii="Times New Roman" w:hAnsi="Times New Roman" w:cs="Times New Roman"/>
          <w:sz w:val="24"/>
          <w:szCs w:val="24"/>
        </w:rPr>
        <w:t xml:space="preserve"> </w:t>
      </w:r>
      <w:r w:rsidR="009B4D82">
        <w:rPr>
          <w:rFonts w:ascii="Times New Roman" w:hAnsi="Times New Roman" w:cs="Times New Roman"/>
          <w:sz w:val="24"/>
          <w:szCs w:val="24"/>
        </w:rPr>
        <w:t xml:space="preserve">At last, Yezierka discovers the life she had longed for. </w:t>
      </w:r>
      <w:r w:rsidR="007D2297">
        <w:rPr>
          <w:rFonts w:ascii="Times New Roman" w:hAnsi="Times New Roman" w:cs="Times New Roman"/>
          <w:sz w:val="24"/>
          <w:szCs w:val="24"/>
        </w:rPr>
        <w:t xml:space="preserve">The Pilgrims experienced difficulties during their first settlement in America. Yizierka, after fleeing Russia with the hope of leading a satisfactory life in America, she finds that America is still being created. She, therefore, decides to work hard and contribute to the growth of America. </w:t>
      </w:r>
      <w:r w:rsidR="00761950">
        <w:rPr>
          <w:rFonts w:ascii="Times New Roman" w:hAnsi="Times New Roman" w:cs="Times New Roman"/>
          <w:sz w:val="24"/>
          <w:szCs w:val="24"/>
        </w:rPr>
        <w:t>The story of the Pilgrims validates what Yizierka and other Russian immigrants do in their pursuit for a better life in America.</w:t>
      </w:r>
      <w:r w:rsidR="00575B4C">
        <w:rPr>
          <w:rFonts w:ascii="Times New Roman" w:hAnsi="Times New Roman" w:cs="Times New Roman"/>
          <w:sz w:val="24"/>
          <w:szCs w:val="24"/>
        </w:rPr>
        <w:t xml:space="preserve"> The phrase America and I seems to align with the narrater’s claim that she was </w:t>
      </w:r>
      <w:r w:rsidR="00575B4C">
        <w:rPr>
          <w:rFonts w:ascii="Times New Roman" w:hAnsi="Times New Roman" w:cs="Times New Roman"/>
          <w:sz w:val="24"/>
          <w:szCs w:val="24"/>
        </w:rPr>
        <w:lastRenderedPageBreak/>
        <w:t xml:space="preserve">trying to </w:t>
      </w:r>
      <w:r w:rsidR="003503D4">
        <w:rPr>
          <w:rFonts w:ascii="Times New Roman" w:hAnsi="Times New Roman" w:cs="Times New Roman"/>
          <w:sz w:val="24"/>
          <w:szCs w:val="24"/>
        </w:rPr>
        <w:t>create her place in America. In broader terms, she was finding her way into the American community to adopt their quality lifestyle as she perceived it.</w:t>
      </w: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Default="005B4F10" w:rsidP="007D33FD">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2585C" w:rsidRDefault="005B4F10" w:rsidP="0022585C">
      <w:pPr>
        <w:ind w:left="720" w:hanging="720"/>
        <w:rPr>
          <w:rFonts w:ascii="Times New Roman" w:eastAsia="Times New Roman" w:hAnsi="Times New Roman" w:cs="Times New Roman"/>
          <w:sz w:val="24"/>
          <w:szCs w:val="24"/>
        </w:rPr>
      </w:pPr>
      <w:r w:rsidRPr="0022585C">
        <w:rPr>
          <w:rFonts w:ascii="Times New Roman" w:eastAsia="Times New Roman" w:hAnsi="Times New Roman" w:cs="Times New Roman"/>
          <w:sz w:val="24"/>
          <w:szCs w:val="24"/>
        </w:rPr>
        <w:t xml:space="preserve">Cahan, A. (1970). </w:t>
      </w:r>
      <w:r w:rsidRPr="0022585C">
        <w:rPr>
          <w:rFonts w:ascii="Times New Roman" w:eastAsia="Times New Roman" w:hAnsi="Times New Roman" w:cs="Times New Roman"/>
          <w:i/>
          <w:iCs/>
          <w:sz w:val="24"/>
          <w:szCs w:val="24"/>
        </w:rPr>
        <w:t xml:space="preserve">Yekl and The imported bridegroom, and other stories of </w:t>
      </w:r>
      <w:r w:rsidRPr="0022585C">
        <w:rPr>
          <w:rFonts w:ascii="Times New Roman" w:eastAsia="Times New Roman" w:hAnsi="Times New Roman" w:cs="Times New Roman"/>
          <w:i/>
          <w:iCs/>
          <w:sz w:val="24"/>
          <w:szCs w:val="24"/>
        </w:rPr>
        <w:t>the New York ghetto</w:t>
      </w:r>
      <w:r w:rsidRPr="0022585C">
        <w:rPr>
          <w:rFonts w:ascii="Times New Roman" w:eastAsia="Times New Roman" w:hAnsi="Times New Roman" w:cs="Times New Roman"/>
          <w:sz w:val="24"/>
          <w:szCs w:val="24"/>
        </w:rPr>
        <w:t>. Courier Corporation.</w:t>
      </w:r>
    </w:p>
    <w:p w:rsidR="0022585C" w:rsidRPr="0022585C" w:rsidRDefault="005B4F10" w:rsidP="0022585C">
      <w:pPr>
        <w:ind w:left="720" w:hanging="720"/>
        <w:rPr>
          <w:rFonts w:ascii="Times New Roman" w:eastAsia="Times New Roman" w:hAnsi="Times New Roman" w:cs="Times New Roman"/>
          <w:sz w:val="24"/>
          <w:szCs w:val="24"/>
        </w:rPr>
      </w:pPr>
      <w:r w:rsidRPr="0022585C">
        <w:rPr>
          <w:rFonts w:ascii="Times New Roman" w:eastAsia="Times New Roman" w:hAnsi="Times New Roman" w:cs="Times New Roman"/>
          <w:sz w:val="24"/>
          <w:szCs w:val="24"/>
        </w:rPr>
        <w:t xml:space="preserve">Yezierska, A. (1979). America and I. </w:t>
      </w:r>
      <w:r w:rsidRPr="0022585C">
        <w:rPr>
          <w:rFonts w:ascii="Times New Roman" w:eastAsia="Times New Roman" w:hAnsi="Times New Roman" w:cs="Times New Roman"/>
          <w:i/>
          <w:iCs/>
          <w:sz w:val="24"/>
          <w:szCs w:val="24"/>
        </w:rPr>
        <w:t>The Open Cage: An Anzia Yezierska Collection. Ed. Alice Kessler-Harris. New York: Persea Books</w:t>
      </w:r>
      <w:r w:rsidRPr="0022585C">
        <w:rPr>
          <w:rFonts w:ascii="Times New Roman" w:eastAsia="Times New Roman" w:hAnsi="Times New Roman" w:cs="Times New Roman"/>
          <w:sz w:val="24"/>
          <w:szCs w:val="24"/>
        </w:rPr>
        <w:t>.</w:t>
      </w:r>
    </w:p>
    <w:p w:rsidR="0022585C" w:rsidRDefault="0022585C" w:rsidP="0022585C">
      <w:pPr>
        <w:ind w:firstLine="0"/>
        <w:rPr>
          <w:rFonts w:ascii="Times New Roman" w:hAnsi="Times New Roman" w:cs="Times New Roman"/>
          <w:sz w:val="24"/>
          <w:szCs w:val="24"/>
        </w:rPr>
      </w:pPr>
    </w:p>
    <w:p w:rsidR="007D33FD" w:rsidRDefault="007D33FD" w:rsidP="00B8275F">
      <w:pPr>
        <w:rPr>
          <w:rFonts w:ascii="Times New Roman" w:hAnsi="Times New Roman" w:cs="Times New Roman"/>
          <w:sz w:val="24"/>
          <w:szCs w:val="24"/>
        </w:rPr>
      </w:pPr>
    </w:p>
    <w:p w:rsidR="007D33FD" w:rsidRPr="002A6AAF" w:rsidRDefault="007D33FD" w:rsidP="00B8275F">
      <w:pPr>
        <w:rPr>
          <w:rFonts w:ascii="Times New Roman" w:hAnsi="Times New Roman" w:cs="Times New Roman"/>
          <w:sz w:val="24"/>
          <w:szCs w:val="24"/>
        </w:rP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p w:rsidR="006727B6" w:rsidRDefault="006727B6" w:rsidP="006727B6">
      <w:pPr>
        <w:jc w:val="center"/>
      </w:pPr>
    </w:p>
    <w:sectPr w:rsidR="006727B6" w:rsidSect="006727B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F10" w:rsidRDefault="005B4F10" w:rsidP="00174957">
      <w:pPr>
        <w:spacing w:line="240" w:lineRule="auto"/>
      </w:pPr>
      <w:r>
        <w:separator/>
      </w:r>
    </w:p>
  </w:endnote>
  <w:endnote w:type="continuationSeparator" w:id="1">
    <w:p w:rsidR="005B4F10" w:rsidRDefault="005B4F10" w:rsidP="0017495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F10" w:rsidRDefault="005B4F10" w:rsidP="00174957">
      <w:pPr>
        <w:spacing w:line="240" w:lineRule="auto"/>
      </w:pPr>
      <w:r>
        <w:separator/>
      </w:r>
    </w:p>
  </w:footnote>
  <w:footnote w:type="continuationSeparator" w:id="1">
    <w:p w:rsidR="005B4F10" w:rsidRDefault="005B4F10" w:rsidP="0017495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25F" w:rsidRPr="00D207B1" w:rsidRDefault="005B4F10">
    <w:pPr>
      <w:pStyle w:val="Header"/>
      <w:jc w:val="right"/>
      <w:rPr>
        <w:rFonts w:ascii="Times New Roman" w:hAnsi="Times New Roman" w:cs="Times New Roman"/>
        <w:sz w:val="24"/>
        <w:szCs w:val="24"/>
      </w:rPr>
    </w:pPr>
    <w:r w:rsidRPr="00D207B1">
      <w:rPr>
        <w:rFonts w:ascii="Times New Roman" w:hAnsi="Times New Roman" w:cs="Times New Roman"/>
        <w:sz w:val="24"/>
        <w:szCs w:val="24"/>
      </w:rPr>
      <w:t>YEKL</w:t>
    </w:r>
    <w:r w:rsidRPr="00D207B1">
      <w:rPr>
        <w:rFonts w:ascii="Times New Roman" w:hAnsi="Times New Roman" w:cs="Times New Roman"/>
        <w:sz w:val="24"/>
        <w:szCs w:val="24"/>
      </w:rPr>
      <w:tab/>
    </w:r>
    <w:r w:rsidRPr="00D207B1">
      <w:rPr>
        <w:rFonts w:ascii="Times New Roman" w:hAnsi="Times New Roman" w:cs="Times New Roman"/>
        <w:sz w:val="24"/>
        <w:szCs w:val="24"/>
      </w:rPr>
      <w:tab/>
    </w:r>
    <w:sdt>
      <w:sdtPr>
        <w:rPr>
          <w:rFonts w:ascii="Times New Roman" w:hAnsi="Times New Roman" w:cs="Times New Roman"/>
          <w:sz w:val="24"/>
          <w:szCs w:val="24"/>
        </w:rPr>
        <w:id w:val="8394599"/>
        <w:docPartObj>
          <w:docPartGallery w:val="Page Numbers (Top of Page)"/>
          <w:docPartUnique/>
        </w:docPartObj>
      </w:sdtPr>
      <w:sdtContent>
        <w:r w:rsidR="00174957" w:rsidRPr="00D207B1">
          <w:rPr>
            <w:rFonts w:ascii="Times New Roman" w:hAnsi="Times New Roman" w:cs="Times New Roman"/>
            <w:sz w:val="24"/>
            <w:szCs w:val="24"/>
          </w:rPr>
          <w:fldChar w:fldCharType="begin"/>
        </w:r>
        <w:r w:rsidRPr="00D207B1">
          <w:rPr>
            <w:rFonts w:ascii="Times New Roman" w:hAnsi="Times New Roman" w:cs="Times New Roman"/>
            <w:sz w:val="24"/>
            <w:szCs w:val="24"/>
          </w:rPr>
          <w:instrText xml:space="preserve"> PAGE   \* MERGEFORMAT </w:instrText>
        </w:r>
        <w:r w:rsidR="00174957" w:rsidRPr="00D207B1">
          <w:rPr>
            <w:rFonts w:ascii="Times New Roman" w:hAnsi="Times New Roman" w:cs="Times New Roman"/>
            <w:sz w:val="24"/>
            <w:szCs w:val="24"/>
          </w:rPr>
          <w:fldChar w:fldCharType="separate"/>
        </w:r>
        <w:r w:rsidR="007A0C14">
          <w:rPr>
            <w:rFonts w:ascii="Times New Roman" w:hAnsi="Times New Roman" w:cs="Times New Roman"/>
            <w:noProof/>
            <w:sz w:val="24"/>
            <w:szCs w:val="24"/>
          </w:rPr>
          <w:t>3</w:t>
        </w:r>
        <w:r w:rsidR="00174957" w:rsidRPr="00D207B1">
          <w:rPr>
            <w:rFonts w:ascii="Times New Roman" w:hAnsi="Times New Roman" w:cs="Times New Roman"/>
            <w:sz w:val="24"/>
            <w:szCs w:val="24"/>
          </w:rPr>
          <w:fldChar w:fldCharType="end"/>
        </w:r>
      </w:sdtContent>
    </w:sdt>
  </w:p>
  <w:p w:rsidR="0087125F" w:rsidRDefault="0087125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25F" w:rsidRPr="006727B6" w:rsidRDefault="005B4F10">
    <w:pPr>
      <w:pStyle w:val="Header"/>
      <w:jc w:val="right"/>
      <w:rPr>
        <w:rFonts w:ascii="Times New Roman" w:hAnsi="Times New Roman" w:cs="Times New Roman"/>
        <w:sz w:val="24"/>
        <w:szCs w:val="24"/>
      </w:rPr>
    </w:pPr>
    <w:r w:rsidRPr="006727B6">
      <w:rPr>
        <w:rFonts w:ascii="Times New Roman" w:hAnsi="Times New Roman" w:cs="Times New Roman"/>
        <w:sz w:val="24"/>
        <w:szCs w:val="24"/>
      </w:rPr>
      <w:t>Running Head</w:t>
    </w:r>
    <w:r>
      <w:rPr>
        <w:rFonts w:ascii="Times New Roman" w:hAnsi="Times New Roman" w:cs="Times New Roman"/>
        <w:sz w:val="24"/>
        <w:szCs w:val="24"/>
      </w:rPr>
      <w:t>: YEKL</w:t>
    </w:r>
    <w:r w:rsidRPr="006727B6">
      <w:rPr>
        <w:rFonts w:ascii="Times New Roman" w:hAnsi="Times New Roman" w:cs="Times New Roman"/>
        <w:sz w:val="24"/>
        <w:szCs w:val="24"/>
      </w:rPr>
      <w:tab/>
    </w:r>
    <w:r w:rsidRPr="006727B6">
      <w:rPr>
        <w:rFonts w:ascii="Times New Roman" w:hAnsi="Times New Roman" w:cs="Times New Roman"/>
        <w:sz w:val="24"/>
        <w:szCs w:val="24"/>
      </w:rPr>
      <w:tab/>
    </w:r>
    <w:sdt>
      <w:sdtPr>
        <w:rPr>
          <w:rFonts w:ascii="Times New Roman" w:hAnsi="Times New Roman" w:cs="Times New Roman"/>
          <w:sz w:val="24"/>
          <w:szCs w:val="24"/>
        </w:rPr>
        <w:id w:val="8394549"/>
        <w:docPartObj>
          <w:docPartGallery w:val="Page Numbers (Top of Page)"/>
          <w:docPartUnique/>
        </w:docPartObj>
      </w:sdtPr>
      <w:sdtContent>
        <w:r w:rsidR="00174957" w:rsidRPr="006727B6">
          <w:rPr>
            <w:rFonts w:ascii="Times New Roman" w:hAnsi="Times New Roman" w:cs="Times New Roman"/>
            <w:sz w:val="24"/>
            <w:szCs w:val="24"/>
          </w:rPr>
          <w:fldChar w:fldCharType="begin"/>
        </w:r>
        <w:r w:rsidRPr="006727B6">
          <w:rPr>
            <w:rFonts w:ascii="Times New Roman" w:hAnsi="Times New Roman" w:cs="Times New Roman"/>
            <w:sz w:val="24"/>
            <w:szCs w:val="24"/>
          </w:rPr>
          <w:instrText xml:space="preserve"> PAGE   \* MERGEFORMAT </w:instrText>
        </w:r>
        <w:r w:rsidR="00174957" w:rsidRPr="006727B6">
          <w:rPr>
            <w:rFonts w:ascii="Times New Roman" w:hAnsi="Times New Roman" w:cs="Times New Roman"/>
            <w:sz w:val="24"/>
            <w:szCs w:val="24"/>
          </w:rPr>
          <w:fldChar w:fldCharType="separate"/>
        </w:r>
        <w:r w:rsidR="007A0C14">
          <w:rPr>
            <w:rFonts w:ascii="Times New Roman" w:hAnsi="Times New Roman" w:cs="Times New Roman"/>
            <w:noProof/>
            <w:sz w:val="24"/>
            <w:szCs w:val="24"/>
          </w:rPr>
          <w:t>1</w:t>
        </w:r>
        <w:r w:rsidR="00174957" w:rsidRPr="006727B6">
          <w:rPr>
            <w:rFonts w:ascii="Times New Roman" w:hAnsi="Times New Roman" w:cs="Times New Roman"/>
            <w:sz w:val="24"/>
            <w:szCs w:val="24"/>
          </w:rPr>
          <w:fldChar w:fldCharType="end"/>
        </w:r>
      </w:sdtContent>
    </w:sdt>
  </w:p>
  <w:p w:rsidR="0087125F" w:rsidRDefault="0087125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727B6"/>
    <w:rsid w:val="00174957"/>
    <w:rsid w:val="0022585C"/>
    <w:rsid w:val="002A6AAF"/>
    <w:rsid w:val="00344A0D"/>
    <w:rsid w:val="003503D4"/>
    <w:rsid w:val="00524298"/>
    <w:rsid w:val="00535720"/>
    <w:rsid w:val="00575B4C"/>
    <w:rsid w:val="005B4F10"/>
    <w:rsid w:val="005C3622"/>
    <w:rsid w:val="005D30FF"/>
    <w:rsid w:val="00601E78"/>
    <w:rsid w:val="006206D1"/>
    <w:rsid w:val="006727B6"/>
    <w:rsid w:val="006F1C2F"/>
    <w:rsid w:val="00722EFF"/>
    <w:rsid w:val="00725F65"/>
    <w:rsid w:val="00761950"/>
    <w:rsid w:val="007A0C14"/>
    <w:rsid w:val="007D2297"/>
    <w:rsid w:val="007D33FD"/>
    <w:rsid w:val="007D4509"/>
    <w:rsid w:val="00834BE0"/>
    <w:rsid w:val="0087125F"/>
    <w:rsid w:val="008E2143"/>
    <w:rsid w:val="009B4D82"/>
    <w:rsid w:val="00A1731D"/>
    <w:rsid w:val="00B74EEA"/>
    <w:rsid w:val="00B8275F"/>
    <w:rsid w:val="00D207B1"/>
    <w:rsid w:val="00E00A24"/>
    <w:rsid w:val="00E029E9"/>
    <w:rsid w:val="00F076F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paragraph" w:styleId="Heading5">
    <w:name w:val="heading 5"/>
    <w:basedOn w:val="Normal"/>
    <w:link w:val="Heading5Char"/>
    <w:uiPriority w:val="9"/>
    <w:qFormat/>
    <w:rsid w:val="006727B6"/>
    <w:pPr>
      <w:spacing w:before="100" w:beforeAutospacing="1" w:after="100" w:afterAutospacing="1" w:line="240" w:lineRule="auto"/>
      <w:ind w:firstLine="0"/>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27B6"/>
    <w:pPr>
      <w:tabs>
        <w:tab w:val="center" w:pos="4680"/>
        <w:tab w:val="right" w:pos="9360"/>
      </w:tabs>
      <w:spacing w:line="240" w:lineRule="auto"/>
    </w:pPr>
  </w:style>
  <w:style w:type="character" w:customStyle="1" w:styleId="HeaderChar">
    <w:name w:val="Header Char"/>
    <w:basedOn w:val="DefaultParagraphFont"/>
    <w:link w:val="Header"/>
    <w:uiPriority w:val="99"/>
    <w:rsid w:val="006727B6"/>
  </w:style>
  <w:style w:type="paragraph" w:styleId="Footer">
    <w:name w:val="footer"/>
    <w:basedOn w:val="Normal"/>
    <w:link w:val="FooterChar"/>
    <w:uiPriority w:val="99"/>
    <w:semiHidden/>
    <w:unhideWhenUsed/>
    <w:rsid w:val="006727B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727B6"/>
  </w:style>
  <w:style w:type="character" w:customStyle="1" w:styleId="Heading5Char">
    <w:name w:val="Heading 5 Char"/>
    <w:basedOn w:val="DefaultParagraphFont"/>
    <w:link w:val="Heading5"/>
    <w:uiPriority w:val="9"/>
    <w:rsid w:val="006727B6"/>
    <w:rPr>
      <w:rFonts w:ascii="Times New Roman" w:eastAsia="Times New Roman" w:hAnsi="Times New Roman" w:cs="Times New Roman"/>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2</cp:revision>
  <dcterms:created xsi:type="dcterms:W3CDTF">2019-04-13T14:35:00Z</dcterms:created>
  <dcterms:modified xsi:type="dcterms:W3CDTF">2019-04-13T14:35:00Z</dcterms:modified>
</cp:coreProperties>
</file>